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35" w:rsidRDefault="005D19B5" w:rsidP="008F26A3">
      <w:pPr>
        <w:rPr>
          <w:rFonts w:ascii="Boring Boring" w:hAnsi="Boring Boring"/>
          <w:b/>
          <w:color w:val="1F497D"/>
          <w:sz w:val="24"/>
          <w:szCs w:val="24"/>
          <w:u w:val="single"/>
        </w:rPr>
        <w:sectPr w:rsidR="00D23B35" w:rsidSect="00E02D2D">
          <w:pgSz w:w="11906" w:h="16838"/>
          <w:pgMar w:top="1440" w:right="1133" w:bottom="1440" w:left="1440" w:header="708" w:footer="708" w:gutter="0"/>
          <w:cols w:space="708"/>
          <w:docGrid w:linePitch="360"/>
        </w:sectPr>
      </w:pPr>
      <w:r>
        <w:rPr>
          <w:noProof/>
        </w:rPr>
        <w:drawing>
          <wp:anchor distT="0" distB="0" distL="114300" distR="114300" simplePos="0" relativeHeight="251674112" behindDoc="0" locked="0" layoutInCell="1" allowOverlap="1">
            <wp:simplePos x="0" y="0"/>
            <wp:positionH relativeFrom="column">
              <wp:posOffset>2118995</wp:posOffset>
            </wp:positionH>
            <wp:positionV relativeFrom="paragraph">
              <wp:posOffset>4219575</wp:posOffset>
            </wp:positionV>
            <wp:extent cx="1847850" cy="1847850"/>
            <wp:effectExtent l="0" t="0" r="0" b="0"/>
            <wp:wrapNone/>
            <wp:docPr id="9" name="Picture 9" descr="http://www.fakenham-inf.norfolk.sch.uk/wp-content/uploads/2014/12/SAMPLED_2112544_930__notbigger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kenham-inf.norfolk.sch.uk/wp-content/uploads/2014/12/SAMPLED_2112544_930__notbigger_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1584" behindDoc="0" locked="0" layoutInCell="1" allowOverlap="1" wp14:anchorId="55ED56B8" wp14:editId="0D24B0AE">
            <wp:simplePos x="0" y="0"/>
            <wp:positionH relativeFrom="column">
              <wp:posOffset>-514032</wp:posOffset>
            </wp:positionH>
            <wp:positionV relativeFrom="paragraph">
              <wp:posOffset>-456565</wp:posOffset>
            </wp:positionV>
            <wp:extent cx="2058341" cy="1901618"/>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5773" t="8710" r="15993" b="22926"/>
                    <a:stretch>
                      <a:fillRect/>
                    </a:stretch>
                  </pic:blipFill>
                  <pic:spPr bwMode="auto">
                    <a:xfrm>
                      <a:off x="0" y="0"/>
                      <a:ext cx="2058341" cy="1901618"/>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324E2C3E" wp14:editId="7C0409E1">
            <wp:simplePos x="0" y="0"/>
            <wp:positionH relativeFrom="margin">
              <wp:posOffset>4422457</wp:posOffset>
            </wp:positionH>
            <wp:positionV relativeFrom="paragraph">
              <wp:posOffset>-434022</wp:posOffset>
            </wp:positionV>
            <wp:extent cx="1882221" cy="1847850"/>
            <wp:effectExtent l="0" t="0" r="3810" b="0"/>
            <wp:wrapNone/>
            <wp:docPr id="8" name="Picture 8" descr="C:\Users\SFrost\AppData\Local\Microsoft\Windows\INetCache\Content.Word\SBMAT logo - updated September 2017 v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rost\AppData\Local\Microsoft\Windows\INetCache\Content.Word\SBMAT logo - updated September 2017 v1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221"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rPr>
        <w:drawing>
          <wp:anchor distT="0" distB="0" distL="114300" distR="114300" simplePos="0" relativeHeight="251665920" behindDoc="0" locked="0" layoutInCell="1" allowOverlap="1" wp14:anchorId="27594441" wp14:editId="269C3281">
            <wp:simplePos x="0" y="0"/>
            <wp:positionH relativeFrom="column">
              <wp:posOffset>2043430</wp:posOffset>
            </wp:positionH>
            <wp:positionV relativeFrom="paragraph">
              <wp:posOffset>-434975</wp:posOffset>
            </wp:positionV>
            <wp:extent cx="1847850" cy="1878841"/>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878841"/>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C75140">
        <w:rPr>
          <w:noProof/>
        </w:rPr>
        <mc:AlternateContent>
          <mc:Choice Requires="wps">
            <w:drawing>
              <wp:anchor distT="0" distB="0" distL="114300" distR="114300" simplePos="0" relativeHeight="251647488" behindDoc="0" locked="0" layoutInCell="1" allowOverlap="1" wp14:anchorId="43C6E4B7" wp14:editId="404115AD">
                <wp:simplePos x="0" y="0"/>
                <wp:positionH relativeFrom="column">
                  <wp:posOffset>266700</wp:posOffset>
                </wp:positionH>
                <wp:positionV relativeFrom="paragraph">
                  <wp:posOffset>1981200</wp:posOffset>
                </wp:positionV>
                <wp:extent cx="5276850" cy="2359025"/>
                <wp:effectExtent l="0" t="0" r="0" b="3175"/>
                <wp:wrapNone/>
                <wp:docPr id="6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359025"/>
                        </a:xfrm>
                        <a:prstGeom prst="rect">
                          <a:avLst/>
                        </a:prstGeom>
                        <a:solidFill>
                          <a:srgbClr val="FF0000"/>
                        </a:solidFill>
                        <a:ln>
                          <a:noFill/>
                        </a:ln>
                        <a:extLst/>
                      </wps:spPr>
                      <wps:txbx>
                        <w:txbxContent>
                          <w:p w:rsidR="00C75140" w:rsidRDefault="00C75140" w:rsidP="005F5D0E">
                            <w:pPr>
                              <w:jc w:val="center"/>
                              <w:rPr>
                                <w:rFonts w:ascii="Comic Sans MS" w:hAnsi="Comic Sans MS"/>
                                <w:color w:val="FFFFFF"/>
                                <w:sz w:val="68"/>
                                <w:szCs w:val="68"/>
                              </w:rPr>
                            </w:pPr>
                          </w:p>
                          <w:p w:rsidR="00D03C62" w:rsidRPr="002B2A1A" w:rsidRDefault="00C75140" w:rsidP="005F5D0E">
                            <w:pPr>
                              <w:jc w:val="center"/>
                              <w:rPr>
                                <w:rFonts w:ascii="VAGRounded BT" w:hAnsi="VAGRounded BT"/>
                                <w:color w:val="FFFFFF"/>
                                <w:sz w:val="68"/>
                                <w:szCs w:val="68"/>
                              </w:rPr>
                            </w:pPr>
                            <w:r w:rsidRPr="002B2A1A">
                              <w:rPr>
                                <w:rFonts w:ascii="VAGRounded BT" w:hAnsi="VAGRounded BT"/>
                                <w:color w:val="FFFFFF"/>
                                <w:sz w:val="68"/>
                                <w:szCs w:val="68"/>
                              </w:rPr>
                              <w:t>Charging and Remissions</w:t>
                            </w:r>
                            <w:r w:rsidR="00D23B35" w:rsidRPr="002B2A1A">
                              <w:rPr>
                                <w:rFonts w:ascii="VAGRounded BT" w:hAnsi="VAGRounded BT"/>
                                <w:color w:val="FFFFFF"/>
                                <w:sz w:val="68"/>
                                <w:szCs w:val="68"/>
                              </w:rPr>
                              <w:t xml:space="preserve"> </w:t>
                            </w:r>
                          </w:p>
                          <w:p w:rsidR="00D23B35" w:rsidRPr="002B2A1A" w:rsidRDefault="00D23B35" w:rsidP="005F5D0E">
                            <w:pPr>
                              <w:jc w:val="center"/>
                              <w:rPr>
                                <w:rFonts w:ascii="VAGRounded BT" w:hAnsi="VAGRounded BT"/>
                                <w:color w:val="FFFFFF"/>
                                <w:sz w:val="68"/>
                                <w:szCs w:val="68"/>
                              </w:rPr>
                            </w:pPr>
                            <w:r w:rsidRPr="002B2A1A">
                              <w:rPr>
                                <w:rFonts w:ascii="VAGRounded BT" w:hAnsi="VAGRounded BT"/>
                                <w:color w:val="FFFFFF"/>
                                <w:sz w:val="68"/>
                                <w:szCs w:val="68"/>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3C6E4B7" id="_x0000_t202" coordsize="21600,21600" o:spt="202" path="m,l,21600r21600,l21600,xe">
                <v:stroke joinstyle="miter"/>
                <v:path gradientshapeok="t" o:connecttype="rect"/>
              </v:shapetype>
              <v:shape id="Text Box 22" o:spid="_x0000_s1026" type="#_x0000_t202" style="position:absolute;margin-left:21pt;margin-top:156pt;width:415.5pt;height:18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" fillcolor="red" stroked="f">
                <v:textbox>
                  <w:txbxContent>
                    <w:p w:rsidR="00C75140" w:rsidRDefault="00C75140" w:rsidP="005F5D0E">
                      <w:pPr>
                        <w:jc w:val="center"/>
                        <w:rPr>
                          <w:rFonts w:ascii="Comic Sans MS" w:hAnsi="Comic Sans MS"/>
                          <w:color w:val="FFFFFF"/>
                          <w:sz w:val="68"/>
                          <w:szCs w:val="68"/>
                        </w:rPr>
                      </w:pPr>
                    </w:p>
                    <w:p w:rsidR="00D03C62" w:rsidRPr="002B2A1A" w:rsidRDefault="00C75140" w:rsidP="005F5D0E">
                      <w:pPr>
                        <w:jc w:val="center"/>
                        <w:rPr>
                          <w:rFonts w:ascii="VAGRounded BT" w:hAnsi="VAGRounded BT"/>
                          <w:color w:val="FFFFFF"/>
                          <w:sz w:val="68"/>
                          <w:szCs w:val="68"/>
                        </w:rPr>
                      </w:pPr>
                      <w:r w:rsidRPr="002B2A1A">
                        <w:rPr>
                          <w:rFonts w:ascii="VAGRounded BT" w:hAnsi="VAGRounded BT"/>
                          <w:color w:val="FFFFFF"/>
                          <w:sz w:val="68"/>
                          <w:szCs w:val="68"/>
                        </w:rPr>
                        <w:t>Charging and Remissions</w:t>
                      </w:r>
                      <w:r w:rsidR="00D23B35" w:rsidRPr="002B2A1A">
                        <w:rPr>
                          <w:rFonts w:ascii="VAGRounded BT" w:hAnsi="VAGRounded BT"/>
                          <w:color w:val="FFFFFF"/>
                          <w:sz w:val="68"/>
                          <w:szCs w:val="68"/>
                        </w:rPr>
                        <w:t xml:space="preserve"> </w:t>
                      </w:r>
                    </w:p>
                    <w:p w:rsidR="00D23B35" w:rsidRPr="002B2A1A" w:rsidRDefault="00D23B35" w:rsidP="005F5D0E">
                      <w:pPr>
                        <w:jc w:val="center"/>
                        <w:rPr>
                          <w:rFonts w:ascii="VAGRounded BT" w:hAnsi="VAGRounded BT"/>
                          <w:color w:val="FFFFFF"/>
                          <w:sz w:val="68"/>
                          <w:szCs w:val="68"/>
                        </w:rPr>
                      </w:pPr>
                      <w:r w:rsidRPr="002B2A1A">
                        <w:rPr>
                          <w:rFonts w:ascii="VAGRounded BT" w:hAnsi="VAGRounded BT"/>
                          <w:color w:val="FFFFFF"/>
                          <w:sz w:val="68"/>
                          <w:szCs w:val="68"/>
                        </w:rPr>
                        <w:t>Policy</w:t>
                      </w:r>
                    </w:p>
                  </w:txbxContent>
                </v:textbox>
              </v:shape>
            </w:pict>
          </mc:Fallback>
        </mc:AlternateContent>
      </w:r>
      <w:r w:rsidR="00EE6A6D">
        <w:rPr>
          <w:noProof/>
        </w:rPr>
        <w:drawing>
          <wp:anchor distT="0" distB="0" distL="114300" distR="114300" simplePos="0" relativeHeight="251655680" behindDoc="0" locked="0" layoutInCell="1" allowOverlap="1" wp14:anchorId="311D62A2" wp14:editId="4F5DA0C4">
            <wp:simplePos x="0" y="0"/>
            <wp:positionH relativeFrom="column">
              <wp:posOffset>-889635</wp:posOffset>
            </wp:positionH>
            <wp:positionV relativeFrom="paragraph">
              <wp:posOffset>6574790</wp:posOffset>
            </wp:positionV>
            <wp:extent cx="7557135" cy="3209925"/>
            <wp:effectExtent l="0" t="0" r="5715" b="9525"/>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b="20301"/>
                    <a:stretch/>
                  </pic:blipFill>
                  <pic:spPr bwMode="auto">
                    <a:xfrm>
                      <a:off x="0" y="0"/>
                      <a:ext cx="7557135" cy="320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D2D">
        <w:rPr>
          <w:noProof/>
        </w:rPr>
        <w:drawing>
          <wp:anchor distT="0" distB="0" distL="114300" distR="114300" simplePos="0" relativeHeight="251658752" behindDoc="0" locked="0" layoutInCell="1" allowOverlap="1" wp14:anchorId="539AC2E6" wp14:editId="7333DA87">
            <wp:simplePos x="0" y="0"/>
            <wp:positionH relativeFrom="column">
              <wp:posOffset>952500</wp:posOffset>
            </wp:positionH>
            <wp:positionV relativeFrom="paragraph">
              <wp:posOffset>8168005</wp:posOffset>
            </wp:positionV>
            <wp:extent cx="4276725" cy="1607185"/>
            <wp:effectExtent l="0" t="0" r="9525" b="0"/>
            <wp:wrapNone/>
            <wp:docPr id="1" name="Picture 1" descr="\\PH-DC01\Staffshare\TH LOGO\ref for colour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C01\Staffshare\TH LOGO\ref for colours onl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672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7F8">
        <w:rPr>
          <w:noProof/>
        </w:rPr>
        <mc:AlternateContent>
          <mc:Choice Requires="wps">
            <w:drawing>
              <wp:anchor distT="36576" distB="36576" distL="36576" distR="36576" simplePos="0" relativeHeight="251643392" behindDoc="0" locked="0" layoutInCell="1" allowOverlap="1" wp14:anchorId="2753593E" wp14:editId="43935E17">
                <wp:simplePos x="0" y="0"/>
                <wp:positionH relativeFrom="column">
                  <wp:posOffset>-933450</wp:posOffset>
                </wp:positionH>
                <wp:positionV relativeFrom="paragraph">
                  <wp:posOffset>-980440</wp:posOffset>
                </wp:positionV>
                <wp:extent cx="8733790" cy="16446500"/>
                <wp:effectExtent l="0" t="0" r="0" b="0"/>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3790" cy="16446500"/>
                        </a:xfrm>
                        <a:prstGeom prst="rect">
                          <a:avLst/>
                        </a:prstGeom>
                        <a:solidFill>
                          <a:srgbClr val="FF0000"/>
                        </a:solidFill>
                        <a:ln>
                          <a:noFill/>
                        </a:ln>
                        <a:extLst/>
                      </wps:spPr>
                      <wps:txbx>
                        <w:txbxContent>
                          <w:p w:rsidR="00D23B35" w:rsidRDefault="00D23B35" w:rsidP="00C121ED">
                            <w:pPr>
                              <w:spacing w:line="240" w:lineRule="auto"/>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6F702B">
                            <w:pPr>
                              <w:ind w:left="720" w:firstLine="720"/>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Pr="001F65F5" w:rsidRDefault="00D23B35" w:rsidP="00C121ED">
                            <w:pPr>
                              <w:jc w:val="center"/>
                              <w:rPr>
                                <w:noProof/>
                              </w:rPr>
                            </w:pPr>
                          </w:p>
                          <w:p w:rsidR="00D23B35" w:rsidRPr="001F65F5" w:rsidRDefault="00D23B35" w:rsidP="00C121ED">
                            <w:pPr>
                              <w:jc w:val="center"/>
                              <w:rPr>
                                <w:noProof/>
                              </w:rPr>
                            </w:pPr>
                          </w:p>
                          <w:p w:rsidR="00D23B35" w:rsidRDefault="00D23B35" w:rsidP="00C121ED">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53593E" id="Rectangle 5" o:spid="_x0000_s1027" style="position:absolute;margin-left:-73.5pt;margin-top:-77.2pt;width:687.7pt;height:129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" fillcolor="red" stroked="f">
                <v:textbox inset="2.88pt,2.88pt,2.88pt,2.88pt">
                  <w:txbxContent>
                    <w:p w:rsidR="00D23B35" w:rsidRDefault="00D23B35" w:rsidP="00C121ED">
                      <w:pPr>
                        <w:spacing w:line="240" w:lineRule="auto"/>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6F702B">
                      <w:pPr>
                        <w:ind w:left="720" w:firstLine="720"/>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Default="00D23B35" w:rsidP="00C121ED">
                      <w:pPr>
                        <w:jc w:val="center"/>
                        <w:rPr>
                          <w:noProof/>
                        </w:rPr>
                      </w:pPr>
                    </w:p>
                    <w:p w:rsidR="00D23B35" w:rsidRPr="001F65F5" w:rsidRDefault="00D23B35" w:rsidP="00C121ED">
                      <w:pPr>
                        <w:jc w:val="center"/>
                        <w:rPr>
                          <w:noProof/>
                        </w:rPr>
                      </w:pPr>
                    </w:p>
                    <w:p w:rsidR="00D23B35" w:rsidRPr="001F65F5" w:rsidRDefault="00D23B35" w:rsidP="00C121ED">
                      <w:pPr>
                        <w:jc w:val="center"/>
                        <w:rPr>
                          <w:noProof/>
                        </w:rPr>
                      </w:pPr>
                    </w:p>
                    <w:p w:rsidR="00D23B35" w:rsidRDefault="00D23B35" w:rsidP="00C121ED">
                      <w:pPr>
                        <w:jc w:val="center"/>
                      </w:pPr>
                    </w:p>
                  </w:txbxContent>
                </v:textbox>
              </v:rect>
            </w:pict>
          </mc:Fallback>
        </mc:AlternateContent>
      </w:r>
    </w:p>
    <w:p w:rsidR="00C75140" w:rsidRDefault="00C75140" w:rsidP="00C75140"/>
    <w:p w:rsidR="00C75140" w:rsidRPr="002B2A1A" w:rsidRDefault="00C75140" w:rsidP="00C75140">
      <w:pPr>
        <w:autoSpaceDE w:val="0"/>
        <w:autoSpaceDN w:val="0"/>
        <w:adjustRightInd w:val="0"/>
        <w:spacing w:after="0" w:line="240" w:lineRule="auto"/>
        <w:jc w:val="center"/>
        <w:rPr>
          <w:rFonts w:ascii="VAGRounded BT" w:eastAsiaTheme="minorHAnsi" w:hAnsi="VAGRounded BT" w:cs="Calibri"/>
          <w:b/>
          <w:color w:val="000000"/>
          <w:sz w:val="28"/>
          <w:szCs w:val="32"/>
          <w:u w:val="single"/>
          <w:lang w:eastAsia="en-US"/>
        </w:rPr>
      </w:pPr>
      <w:r w:rsidRPr="002B2A1A">
        <w:rPr>
          <w:rFonts w:ascii="VAGRounded BT" w:eastAsiaTheme="minorHAnsi" w:hAnsi="VAGRounded BT" w:cs="Calibri"/>
          <w:b/>
          <w:color w:val="000000"/>
          <w:sz w:val="28"/>
          <w:szCs w:val="32"/>
          <w:u w:val="single"/>
          <w:lang w:eastAsia="en-US"/>
        </w:rPr>
        <w:t>Park Hall Academy</w:t>
      </w:r>
    </w:p>
    <w:p w:rsidR="00C75140" w:rsidRPr="002B2A1A" w:rsidRDefault="00C75140" w:rsidP="00C75140">
      <w:pPr>
        <w:autoSpaceDE w:val="0"/>
        <w:autoSpaceDN w:val="0"/>
        <w:adjustRightInd w:val="0"/>
        <w:spacing w:after="0" w:line="240" w:lineRule="auto"/>
        <w:jc w:val="center"/>
        <w:rPr>
          <w:rFonts w:ascii="VAGRounded BT" w:eastAsiaTheme="minorHAnsi" w:hAnsi="VAGRounded BT" w:cs="Calibri"/>
          <w:b/>
          <w:color w:val="000000"/>
          <w:sz w:val="28"/>
          <w:szCs w:val="32"/>
          <w:u w:val="single"/>
          <w:lang w:eastAsia="en-US"/>
        </w:rPr>
      </w:pPr>
      <w:r w:rsidRPr="002B2A1A">
        <w:rPr>
          <w:rFonts w:ascii="VAGRounded BT" w:eastAsiaTheme="minorHAnsi" w:hAnsi="VAGRounded BT" w:cs="Calibri"/>
          <w:b/>
          <w:color w:val="000000"/>
          <w:sz w:val="28"/>
          <w:szCs w:val="32"/>
          <w:u w:val="single"/>
          <w:lang w:eastAsia="en-US"/>
        </w:rPr>
        <w:t>Charging and Remissions Policy</w:t>
      </w:r>
    </w:p>
    <w:p w:rsidR="00C75140" w:rsidRPr="002B2A1A" w:rsidRDefault="00C75140" w:rsidP="00C75140">
      <w:pPr>
        <w:autoSpaceDE w:val="0"/>
        <w:autoSpaceDN w:val="0"/>
        <w:adjustRightInd w:val="0"/>
        <w:spacing w:after="0" w:line="240" w:lineRule="auto"/>
        <w:jc w:val="center"/>
        <w:rPr>
          <w:rFonts w:ascii="VAGRounded BT" w:eastAsiaTheme="minorHAnsi" w:hAnsi="VAGRounded BT" w:cs="Calibri"/>
          <w:b/>
          <w:color w:val="000000"/>
          <w:sz w:val="28"/>
          <w:szCs w:val="32"/>
          <w:u w:val="single"/>
          <w:lang w:eastAsia="en-US"/>
        </w:rPr>
      </w:pPr>
    </w:p>
    <w:p w:rsidR="00C75140" w:rsidRPr="000E693E" w:rsidRDefault="00525A7E" w:rsidP="000E693E">
      <w:pPr>
        <w:autoSpaceDE w:val="0"/>
        <w:autoSpaceDN w:val="0"/>
        <w:adjustRightInd w:val="0"/>
        <w:spacing w:after="0" w:line="240" w:lineRule="auto"/>
        <w:ind w:left="-709"/>
        <w:rPr>
          <w:rFonts w:ascii="VAG Rounded Std Light" w:eastAsiaTheme="minorHAnsi" w:hAnsi="VAG Rounded Std Light" w:cs="Calibri"/>
          <w:b/>
          <w:color w:val="FF0000"/>
          <w:sz w:val="24"/>
          <w:szCs w:val="24"/>
          <w:lang w:eastAsia="en-US"/>
        </w:rPr>
      </w:pPr>
      <w:r w:rsidRPr="000E693E">
        <w:rPr>
          <w:rFonts w:ascii="VAG Rounded Std Light" w:eastAsiaTheme="minorHAnsi" w:hAnsi="VAG Rounded Std Light" w:cs="Calibri"/>
          <w:b/>
          <w:color w:val="FF0000"/>
          <w:sz w:val="24"/>
          <w:szCs w:val="24"/>
          <w:lang w:eastAsia="en-US"/>
        </w:rPr>
        <w:t>I</w:t>
      </w:r>
      <w:r w:rsidR="00C75140" w:rsidRPr="000E693E">
        <w:rPr>
          <w:rFonts w:ascii="VAG Rounded Std Light" w:eastAsiaTheme="minorHAnsi" w:hAnsi="VAG Rounded Std Light" w:cs="Calibri"/>
          <w:b/>
          <w:color w:val="FF0000"/>
          <w:sz w:val="24"/>
          <w:szCs w:val="24"/>
          <w:lang w:eastAsia="en-US"/>
        </w:rPr>
        <w:t>ntroduction</w:t>
      </w: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We recognise the valuable contribution that the wide range of enrichment activities, including trips, clubs and residential experiences can make towards pupils’ education. We aim to promote and pro</w:t>
      </w:r>
      <w:r w:rsidR="000E693E" w:rsidRPr="000E693E">
        <w:rPr>
          <w:rFonts w:ascii="VAG Rounded Std Light" w:eastAsiaTheme="minorHAnsi" w:hAnsi="VAG Rounded Std Light" w:cs="Calibri"/>
          <w:sz w:val="24"/>
          <w:szCs w:val="24"/>
          <w:lang w:eastAsia="en-US"/>
        </w:rPr>
        <w:t>vide such activities as part of</w:t>
      </w:r>
      <w:r w:rsidR="000E693E">
        <w:rPr>
          <w:rFonts w:ascii="VAG Rounded Std Light" w:eastAsiaTheme="minorHAnsi" w:hAnsi="VAG Rounded Std Light" w:cs="Calibri"/>
          <w:sz w:val="24"/>
          <w:szCs w:val="24"/>
          <w:lang w:eastAsia="en-US"/>
        </w:rPr>
        <w:t xml:space="preserve"> </w:t>
      </w:r>
      <w:r w:rsidRPr="000E693E">
        <w:rPr>
          <w:rFonts w:ascii="VAG Rounded Std Light" w:eastAsiaTheme="minorHAnsi" w:hAnsi="VAG Rounded Std Light" w:cs="Calibri"/>
          <w:sz w:val="24"/>
          <w:szCs w:val="24"/>
          <w:lang w:eastAsia="en-US"/>
        </w:rPr>
        <w:t>a broad and balanced curric</w:t>
      </w:r>
      <w:r w:rsidR="002B2A1A" w:rsidRPr="000E693E">
        <w:rPr>
          <w:rFonts w:ascii="VAG Rounded Std Light" w:eastAsiaTheme="minorHAnsi" w:hAnsi="VAG Rounded Std Light" w:cs="Calibri"/>
          <w:sz w:val="24"/>
          <w:szCs w:val="24"/>
          <w:lang w:eastAsia="en-US"/>
        </w:rPr>
        <w:t>ulum for the pupils of the academy</w:t>
      </w:r>
      <w:r w:rsidRPr="000E693E">
        <w:rPr>
          <w:rFonts w:ascii="VAG Rounded Std Light" w:eastAsiaTheme="minorHAnsi" w:hAnsi="VAG Rounded Std Light" w:cs="Calibri"/>
          <w:sz w:val="24"/>
          <w:szCs w:val="24"/>
          <w:lang w:eastAsia="en-US"/>
        </w:rPr>
        <w:t xml:space="preserve"> and as additional optional activities. </w:t>
      </w: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C75140" w:rsidRDefault="00C75140"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We believe that all our pupils should have an equal op</w:t>
      </w:r>
      <w:r w:rsidR="002B2A1A" w:rsidRPr="000E693E">
        <w:rPr>
          <w:rFonts w:ascii="VAG Rounded Std Light" w:eastAsiaTheme="minorHAnsi" w:hAnsi="VAG Rounded Std Light" w:cs="Calibri"/>
          <w:sz w:val="24"/>
          <w:szCs w:val="24"/>
          <w:lang w:eastAsia="en-US"/>
        </w:rPr>
        <w:t xml:space="preserve">portunity to benefit </w:t>
      </w:r>
      <w:r w:rsidR="00525A7E" w:rsidRPr="000E693E">
        <w:rPr>
          <w:rFonts w:ascii="VAG Rounded Std Light" w:eastAsiaTheme="minorHAnsi" w:hAnsi="VAG Rounded Std Light" w:cs="Calibri"/>
          <w:sz w:val="24"/>
          <w:szCs w:val="24"/>
          <w:lang w:eastAsia="en-US"/>
        </w:rPr>
        <w:t>from activities</w:t>
      </w:r>
      <w:r w:rsidRPr="000E693E">
        <w:rPr>
          <w:rFonts w:ascii="VAG Rounded Std Light" w:eastAsiaTheme="minorHAnsi" w:hAnsi="VAG Rounded Std Light" w:cs="Calibri"/>
          <w:sz w:val="24"/>
          <w:szCs w:val="24"/>
          <w:lang w:eastAsia="en-US"/>
        </w:rPr>
        <w:t xml:space="preserve"> and visits (curricular and extra-curricular) independent of their parents’/carers’ financial means. This policy describes </w:t>
      </w:r>
      <w:r w:rsidR="000E693E" w:rsidRPr="000E693E">
        <w:rPr>
          <w:rFonts w:ascii="VAG Rounded Std Light" w:eastAsiaTheme="minorHAnsi" w:hAnsi="VAG Rounded Std Light" w:cs="Calibri"/>
          <w:sz w:val="24"/>
          <w:szCs w:val="24"/>
          <w:lang w:eastAsia="en-US"/>
        </w:rPr>
        <w:t>how we</w:t>
      </w:r>
      <w:r w:rsidRPr="000E693E">
        <w:rPr>
          <w:rFonts w:ascii="VAG Rounded Std Light" w:eastAsiaTheme="minorHAnsi" w:hAnsi="VAG Rounded Std Light" w:cs="Calibri"/>
          <w:sz w:val="24"/>
          <w:szCs w:val="24"/>
          <w:lang w:eastAsia="en-US"/>
        </w:rPr>
        <w:t xml:space="preserve"> will do our best to ensure a good range of visits and activities are offered and, at the same time, try to minimise the financial barriers which may prevent some pupils taking full advantage of the opportunities. </w:t>
      </w:r>
    </w:p>
    <w:p w:rsidR="000E693E" w:rsidRPr="000E693E" w:rsidRDefault="000E693E"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C75140" w:rsidRPr="000E693E" w:rsidRDefault="00525A7E" w:rsidP="000E693E">
      <w:pPr>
        <w:ind w:left="-709"/>
        <w:rPr>
          <w:rFonts w:ascii="VAG Rounded Std Light" w:eastAsia="Arial" w:hAnsi="VAG Rounded Std Light" w:cs="Arial"/>
          <w:sz w:val="24"/>
          <w:szCs w:val="24"/>
        </w:rPr>
      </w:pPr>
      <w:r w:rsidRPr="000E693E">
        <w:rPr>
          <w:rFonts w:ascii="VAG Rounded Std Light" w:eastAsia="Arial" w:hAnsi="VAG Rounded Std Light" w:cs="Arial"/>
          <w:sz w:val="24"/>
          <w:szCs w:val="24"/>
        </w:rPr>
        <w:t xml:space="preserve">This policy is based on advice from the Department for Education (DfE) on </w:t>
      </w:r>
      <w:hyperlink r:id="rId13" w:history="1">
        <w:r w:rsidRPr="000E693E">
          <w:rPr>
            <w:rStyle w:val="Hyperlink"/>
            <w:rFonts w:ascii="VAG Rounded Std Light" w:hAnsi="VAG Rounded Std Light"/>
            <w:sz w:val="24"/>
            <w:szCs w:val="24"/>
          </w:rPr>
          <w:t>charging for school activities</w:t>
        </w:r>
      </w:hyperlink>
      <w:r w:rsidRPr="000E693E">
        <w:rPr>
          <w:rFonts w:ascii="VAG Rounded Std Light" w:eastAsia="Arial" w:hAnsi="VAG Rounded Std Light" w:cs="Arial"/>
          <w:sz w:val="24"/>
          <w:szCs w:val="24"/>
        </w:rPr>
        <w:t xml:space="preserve"> and </w:t>
      </w:r>
      <w:hyperlink r:id="rId14" w:history="1">
        <w:r w:rsidRPr="000E693E">
          <w:rPr>
            <w:rStyle w:val="Hyperlink"/>
            <w:rFonts w:ascii="VAG Rounded Std Light" w:hAnsi="VAG Rounded Std Light"/>
            <w:sz w:val="24"/>
            <w:szCs w:val="24"/>
          </w:rPr>
          <w:t>the Education Act 1996</w:t>
        </w:r>
      </w:hyperlink>
      <w:r w:rsidRPr="000E693E">
        <w:rPr>
          <w:rFonts w:ascii="VAG Rounded Std Light" w:eastAsia="Arial" w:hAnsi="VAG Rounded Std Light" w:cs="Arial"/>
          <w:sz w:val="24"/>
          <w:szCs w:val="24"/>
        </w:rPr>
        <w:t xml:space="preserve">, sections 449-462 of which set out the law on charging for school activities in England. Academies are required to comply with this Act through their funding agreements. </w:t>
      </w:r>
      <w:r w:rsidRPr="000E693E">
        <w:rPr>
          <w:rFonts w:ascii="VAG Rounded Std Light" w:hAnsi="VAG Rounded Std Light"/>
          <w:sz w:val="24"/>
          <w:szCs w:val="24"/>
        </w:rPr>
        <w:t>This policy also complies with our funding agreement and articles of association.</w:t>
      </w:r>
      <w:r w:rsidR="005D19B5" w:rsidRPr="000E693E">
        <w:rPr>
          <w:rFonts w:ascii="VAG Rounded Std Light" w:hAnsi="VAG Rounded Std Light"/>
          <w:noProof/>
          <w:sz w:val="24"/>
          <w:szCs w:val="24"/>
          <w:lang w:val="en-US" w:eastAsia="en-US"/>
        </w:rPr>
        <w:t xml:space="preserve"> </w:t>
      </w: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color w:val="FF0000"/>
          <w:sz w:val="24"/>
          <w:szCs w:val="24"/>
          <w:lang w:eastAsia="en-US"/>
        </w:rPr>
      </w:pPr>
      <w:r w:rsidRPr="000E693E">
        <w:rPr>
          <w:rFonts w:ascii="VAG Rounded Std Light" w:eastAsiaTheme="minorHAnsi" w:hAnsi="VAG Rounded Std Light" w:cs="Calibri"/>
          <w:b/>
          <w:bCs/>
          <w:color w:val="FF0000"/>
          <w:sz w:val="24"/>
          <w:szCs w:val="24"/>
          <w:lang w:eastAsia="en-US"/>
        </w:rPr>
        <w:t xml:space="preserve">Roles and responsibilities of Principal, other staff, Governors </w:t>
      </w: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The Principal, staff and Governors will ensure that the following applies: </w:t>
      </w: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C75140" w:rsidRPr="000E693E" w:rsidRDefault="00052041" w:rsidP="000E693E">
      <w:pPr>
        <w:autoSpaceDE w:val="0"/>
        <w:autoSpaceDN w:val="0"/>
        <w:adjustRightInd w:val="0"/>
        <w:spacing w:after="0" w:line="240" w:lineRule="auto"/>
        <w:ind w:left="-709"/>
        <w:rPr>
          <w:rFonts w:ascii="VAG Rounded Std Light" w:eastAsiaTheme="minorHAnsi" w:hAnsi="VAG Rounded Std Light" w:cs="Calibri"/>
          <w:color w:val="FF0000"/>
          <w:sz w:val="24"/>
          <w:szCs w:val="24"/>
          <w:lang w:eastAsia="en-US"/>
        </w:rPr>
      </w:pPr>
      <w:r w:rsidRPr="000E693E">
        <w:rPr>
          <w:rFonts w:ascii="VAG Rounded Std Light" w:eastAsiaTheme="minorHAnsi" w:hAnsi="VAG Rounded Std Light" w:cs="Calibri"/>
          <w:b/>
          <w:bCs/>
          <w:color w:val="FF0000"/>
          <w:sz w:val="24"/>
          <w:szCs w:val="24"/>
          <w:lang w:eastAsia="en-US"/>
        </w:rPr>
        <w:t>No charges will be made f</w:t>
      </w:r>
      <w:r w:rsidR="00C75140" w:rsidRPr="000E693E">
        <w:rPr>
          <w:rFonts w:ascii="VAG Rounded Std Light" w:eastAsiaTheme="minorHAnsi" w:hAnsi="VAG Rounded Std Light" w:cs="Calibri"/>
          <w:b/>
          <w:bCs/>
          <w:color w:val="FF0000"/>
          <w:sz w:val="24"/>
          <w:szCs w:val="24"/>
          <w:lang w:eastAsia="en-US"/>
        </w:rPr>
        <w:t xml:space="preserve">or; </w:t>
      </w:r>
    </w:p>
    <w:p w:rsidR="00C75140" w:rsidRPr="000E693E" w:rsidRDefault="000E693E" w:rsidP="000E693E">
      <w:pPr>
        <w:pStyle w:val="ListParagraph"/>
        <w:numPr>
          <w:ilvl w:val="0"/>
          <w:numId w:val="35"/>
        </w:numPr>
        <w:autoSpaceDE w:val="0"/>
        <w:autoSpaceDN w:val="0"/>
        <w:adjustRightInd w:val="0"/>
        <w:spacing w:after="0" w:line="240" w:lineRule="auto"/>
        <w:ind w:left="426" w:hanging="284"/>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E</w:t>
      </w:r>
      <w:r w:rsidR="00C75140" w:rsidRPr="000E693E">
        <w:rPr>
          <w:rFonts w:ascii="VAG Rounded Std Light" w:eastAsiaTheme="minorHAnsi" w:hAnsi="VAG Rounded Std Light" w:cs="Calibri"/>
          <w:sz w:val="24"/>
          <w:szCs w:val="24"/>
          <w:lang w:eastAsia="en-US"/>
        </w:rPr>
        <w:t xml:space="preserve">ducation provided during school hours (including the supply of any materials, books, instruments or other equipment) </w:t>
      </w:r>
    </w:p>
    <w:p w:rsidR="00C75140" w:rsidRPr="000E693E" w:rsidRDefault="000E693E" w:rsidP="000E693E">
      <w:pPr>
        <w:pStyle w:val="ListParagraph"/>
        <w:numPr>
          <w:ilvl w:val="0"/>
          <w:numId w:val="35"/>
        </w:numPr>
        <w:autoSpaceDE w:val="0"/>
        <w:autoSpaceDN w:val="0"/>
        <w:adjustRightInd w:val="0"/>
        <w:spacing w:after="0" w:line="240" w:lineRule="auto"/>
        <w:ind w:left="426" w:hanging="284"/>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T</w:t>
      </w:r>
      <w:r w:rsidR="00C75140" w:rsidRPr="000E693E">
        <w:rPr>
          <w:rFonts w:ascii="VAG Rounded Std Light" w:eastAsiaTheme="minorHAnsi" w:hAnsi="VAG Rounded Std Light" w:cs="Calibri"/>
          <w:sz w:val="24"/>
          <w:szCs w:val="24"/>
          <w:lang w:eastAsia="en-US"/>
        </w:rPr>
        <w:t xml:space="preserve">uition for pupils learning to play musical instruments (or singing) if the tuition is required as part of the National Curriculum </w:t>
      </w:r>
    </w:p>
    <w:p w:rsidR="00C75140" w:rsidRPr="000E693E" w:rsidRDefault="000E693E" w:rsidP="000E693E">
      <w:pPr>
        <w:pStyle w:val="ListParagraph"/>
        <w:numPr>
          <w:ilvl w:val="0"/>
          <w:numId w:val="35"/>
        </w:numPr>
        <w:autoSpaceDE w:val="0"/>
        <w:autoSpaceDN w:val="0"/>
        <w:adjustRightInd w:val="0"/>
        <w:spacing w:after="0" w:line="240" w:lineRule="auto"/>
        <w:ind w:left="426" w:hanging="284"/>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T</w:t>
      </w:r>
      <w:r w:rsidR="00C75140" w:rsidRPr="000E693E">
        <w:rPr>
          <w:rFonts w:ascii="VAG Rounded Std Light" w:eastAsiaTheme="minorHAnsi" w:hAnsi="VAG Rounded Std Light" w:cs="Calibri"/>
          <w:sz w:val="24"/>
          <w:szCs w:val="24"/>
          <w:lang w:eastAsia="en-US"/>
        </w:rPr>
        <w:t xml:space="preserve">ransport provided in connection with a planned curriculum lesson. </w:t>
      </w: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4D4284"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b/>
          <w:bCs/>
          <w:color w:val="FF0000"/>
          <w:sz w:val="24"/>
          <w:szCs w:val="24"/>
          <w:lang w:eastAsia="en-US"/>
        </w:rPr>
      </w:pPr>
      <w:r w:rsidRPr="000E693E">
        <w:rPr>
          <w:rFonts w:ascii="VAG Rounded Std Light" w:eastAsiaTheme="minorHAnsi" w:hAnsi="VAG Rounded Std Light" w:cs="Calibri"/>
          <w:b/>
          <w:bCs/>
          <w:color w:val="FF0000"/>
          <w:sz w:val="24"/>
          <w:szCs w:val="24"/>
          <w:lang w:eastAsia="en-US"/>
        </w:rPr>
        <w:t>Activitie</w:t>
      </w:r>
      <w:r w:rsidR="000E693E" w:rsidRPr="000E693E">
        <w:rPr>
          <w:rFonts w:ascii="VAG Rounded Std Light" w:eastAsiaTheme="minorHAnsi" w:hAnsi="VAG Rounded Std Light" w:cs="Calibri"/>
          <w:b/>
          <w:bCs/>
          <w:color w:val="FF0000"/>
          <w:sz w:val="24"/>
          <w:szCs w:val="24"/>
          <w:lang w:eastAsia="en-US"/>
        </w:rPr>
        <w:t>s for which charges may be made;</w:t>
      </w:r>
    </w:p>
    <w:p w:rsidR="004D4284" w:rsidRPr="000E693E" w:rsidRDefault="004D4284"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bCs/>
          <w:sz w:val="24"/>
          <w:szCs w:val="24"/>
          <w:lang w:eastAsia="en-US"/>
        </w:rPr>
        <w:t xml:space="preserve">We are able to charge for activities known as </w:t>
      </w:r>
      <w:r w:rsidRPr="000E693E">
        <w:rPr>
          <w:rFonts w:ascii="VAG Rounded Std Light" w:eastAsiaTheme="minorHAnsi" w:hAnsi="VAG Rounded Std Light" w:cs="Arial"/>
          <w:bCs/>
          <w:sz w:val="24"/>
          <w:szCs w:val="24"/>
          <w:lang w:eastAsia="en-US"/>
        </w:rPr>
        <w:t>“</w:t>
      </w:r>
      <w:r w:rsidRPr="000E693E">
        <w:rPr>
          <w:rFonts w:ascii="VAG Rounded Std Light" w:eastAsiaTheme="minorHAnsi" w:hAnsi="VAG Rounded Std Light" w:cs="Calibri"/>
          <w:bCs/>
          <w:sz w:val="24"/>
          <w:szCs w:val="24"/>
          <w:lang w:eastAsia="en-US"/>
        </w:rPr>
        <w:t>optional extras</w:t>
      </w:r>
      <w:r w:rsidRPr="000E693E">
        <w:rPr>
          <w:rFonts w:ascii="VAG Rounded Std Light" w:eastAsiaTheme="minorHAnsi" w:hAnsi="VAG Rounded Std Light" w:cs="Arial"/>
          <w:bCs/>
          <w:sz w:val="24"/>
          <w:szCs w:val="24"/>
          <w:lang w:eastAsia="en-US"/>
        </w:rPr>
        <w:t>”</w:t>
      </w:r>
      <w:r w:rsidRPr="000E693E">
        <w:rPr>
          <w:rFonts w:ascii="VAG Rounded Std Light" w:eastAsiaTheme="minorHAnsi" w:hAnsi="VAG Rounded Std Light" w:cs="Calibri"/>
          <w:bCs/>
          <w:sz w:val="24"/>
          <w:szCs w:val="24"/>
          <w:lang w:eastAsia="en-US"/>
        </w:rPr>
        <w:t>. The following are examples of additional activities organised by the academy which require voluntary contributions from parents. This is not an exh</w:t>
      </w:r>
      <w:r w:rsidR="00C75140" w:rsidRPr="000E693E">
        <w:rPr>
          <w:rFonts w:ascii="VAG Rounded Std Light" w:eastAsiaTheme="minorHAnsi" w:hAnsi="VAG Rounded Std Light" w:cs="Calibri"/>
          <w:sz w:val="24"/>
          <w:szCs w:val="24"/>
          <w:lang w:eastAsia="en-US"/>
        </w:rPr>
        <w:t>a</w:t>
      </w:r>
      <w:r w:rsidRPr="000E693E">
        <w:rPr>
          <w:rFonts w:ascii="VAG Rounded Std Light" w:eastAsiaTheme="minorHAnsi" w:hAnsi="VAG Rounded Std Light" w:cs="Calibri"/>
          <w:sz w:val="24"/>
          <w:szCs w:val="24"/>
          <w:lang w:eastAsia="en-US"/>
        </w:rPr>
        <w:t>ustive list.</w:t>
      </w:r>
    </w:p>
    <w:p w:rsidR="004D4284" w:rsidRPr="000E693E" w:rsidRDefault="004D4284" w:rsidP="000E693E">
      <w:pPr>
        <w:tabs>
          <w:tab w:val="left" w:pos="142"/>
        </w:tabs>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4D4284" w:rsidRPr="000E693E" w:rsidRDefault="004D4284" w:rsidP="000E693E">
      <w:pPr>
        <w:pStyle w:val="ListParagraph"/>
        <w:numPr>
          <w:ilvl w:val="0"/>
          <w:numId w:val="32"/>
        </w:numPr>
        <w:tabs>
          <w:tab w:val="left" w:pos="142"/>
        </w:tabs>
        <w:autoSpaceDE w:val="0"/>
        <w:autoSpaceDN w:val="0"/>
        <w:adjustRightInd w:val="0"/>
        <w:spacing w:after="0" w:line="240" w:lineRule="auto"/>
        <w:ind w:left="142" w:firstLine="0"/>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Visits to museums;</w:t>
      </w:r>
    </w:p>
    <w:p w:rsidR="004D4284" w:rsidRPr="000E693E" w:rsidRDefault="004D4284" w:rsidP="000E693E">
      <w:pPr>
        <w:pStyle w:val="ListParagraph"/>
        <w:numPr>
          <w:ilvl w:val="0"/>
          <w:numId w:val="32"/>
        </w:numPr>
        <w:tabs>
          <w:tab w:val="left" w:pos="142"/>
        </w:tabs>
        <w:autoSpaceDE w:val="0"/>
        <w:autoSpaceDN w:val="0"/>
        <w:adjustRightInd w:val="0"/>
        <w:spacing w:after="0" w:line="240" w:lineRule="auto"/>
        <w:ind w:left="-709" w:firstLine="851"/>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Outdoor education activities;</w:t>
      </w:r>
    </w:p>
    <w:p w:rsidR="004D4284" w:rsidRPr="000E693E" w:rsidRDefault="004D4284" w:rsidP="000E693E">
      <w:pPr>
        <w:pStyle w:val="ListParagraph"/>
        <w:numPr>
          <w:ilvl w:val="0"/>
          <w:numId w:val="32"/>
        </w:numPr>
        <w:tabs>
          <w:tab w:val="left" w:pos="142"/>
        </w:tabs>
        <w:autoSpaceDE w:val="0"/>
        <w:autoSpaceDN w:val="0"/>
        <w:adjustRightInd w:val="0"/>
        <w:spacing w:after="0" w:line="240" w:lineRule="auto"/>
        <w:ind w:left="-709" w:firstLine="851"/>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Visits to the theatre;</w:t>
      </w:r>
    </w:p>
    <w:p w:rsidR="004D4284" w:rsidRPr="000E693E" w:rsidRDefault="004D4284" w:rsidP="000E693E">
      <w:pPr>
        <w:pStyle w:val="ListParagraph"/>
        <w:numPr>
          <w:ilvl w:val="0"/>
          <w:numId w:val="32"/>
        </w:numPr>
        <w:tabs>
          <w:tab w:val="left" w:pos="142"/>
        </w:tabs>
        <w:autoSpaceDE w:val="0"/>
        <w:autoSpaceDN w:val="0"/>
        <w:adjustRightInd w:val="0"/>
        <w:spacing w:after="0" w:line="240" w:lineRule="auto"/>
        <w:ind w:left="-709" w:firstLine="851"/>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School trips;</w:t>
      </w:r>
    </w:p>
    <w:p w:rsidR="004D4284" w:rsidRPr="000E693E" w:rsidRDefault="004D4284" w:rsidP="000E693E">
      <w:pPr>
        <w:pStyle w:val="ListParagraph"/>
        <w:numPr>
          <w:ilvl w:val="0"/>
          <w:numId w:val="32"/>
        </w:numPr>
        <w:tabs>
          <w:tab w:val="left" w:pos="142"/>
        </w:tabs>
        <w:autoSpaceDE w:val="0"/>
        <w:autoSpaceDN w:val="0"/>
        <w:adjustRightInd w:val="0"/>
        <w:spacing w:after="0" w:line="240" w:lineRule="auto"/>
        <w:ind w:left="-709" w:firstLine="851"/>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Musical events;</w:t>
      </w:r>
    </w:p>
    <w:p w:rsidR="004D4284" w:rsidRPr="000E693E" w:rsidRDefault="004D4284" w:rsidP="000E693E">
      <w:pPr>
        <w:pStyle w:val="ListParagraph"/>
        <w:numPr>
          <w:ilvl w:val="0"/>
          <w:numId w:val="32"/>
        </w:numPr>
        <w:tabs>
          <w:tab w:val="left" w:pos="142"/>
        </w:tabs>
        <w:autoSpaceDE w:val="0"/>
        <w:autoSpaceDN w:val="0"/>
        <w:adjustRightInd w:val="0"/>
        <w:spacing w:after="0" w:line="240" w:lineRule="auto"/>
        <w:ind w:left="-709" w:firstLine="851"/>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Extended day services provided by Footprints. </w:t>
      </w:r>
    </w:p>
    <w:p w:rsidR="009853EE" w:rsidRPr="000E693E" w:rsidRDefault="009853EE" w:rsidP="0082003A">
      <w:pPr>
        <w:pStyle w:val="ListParagraph"/>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9853EE" w:rsidRPr="0082003A" w:rsidRDefault="009853EE" w:rsidP="0082003A">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82003A" w:rsidRDefault="0082003A" w:rsidP="000E693E">
      <w:pPr>
        <w:autoSpaceDE w:val="0"/>
        <w:autoSpaceDN w:val="0"/>
        <w:adjustRightInd w:val="0"/>
        <w:spacing w:after="0" w:line="240" w:lineRule="auto"/>
        <w:ind w:left="-709"/>
        <w:rPr>
          <w:rFonts w:ascii="VAG Rounded Std Light" w:eastAsiaTheme="minorHAnsi" w:hAnsi="VAG Rounded Std Light" w:cs="Calibri"/>
          <w:b/>
          <w:color w:val="FF0000"/>
          <w:sz w:val="24"/>
          <w:szCs w:val="24"/>
          <w:lang w:eastAsia="en-US"/>
        </w:rPr>
      </w:pPr>
    </w:p>
    <w:p w:rsidR="009853EE" w:rsidRPr="000E693E" w:rsidRDefault="009853EE" w:rsidP="000E693E">
      <w:pPr>
        <w:autoSpaceDE w:val="0"/>
        <w:autoSpaceDN w:val="0"/>
        <w:adjustRightInd w:val="0"/>
        <w:spacing w:after="0" w:line="240" w:lineRule="auto"/>
        <w:ind w:left="-709"/>
        <w:rPr>
          <w:rFonts w:ascii="VAG Rounded Std Light" w:eastAsiaTheme="minorHAnsi" w:hAnsi="VAG Rounded Std Light" w:cs="Calibri"/>
          <w:b/>
          <w:color w:val="FF0000"/>
          <w:sz w:val="24"/>
          <w:szCs w:val="24"/>
          <w:lang w:eastAsia="en-US"/>
        </w:rPr>
      </w:pPr>
      <w:r w:rsidRPr="000E693E">
        <w:rPr>
          <w:rFonts w:ascii="VAG Rounded Std Light" w:eastAsiaTheme="minorHAnsi" w:hAnsi="VAG Rounded Std Light" w:cs="Calibri"/>
          <w:b/>
          <w:color w:val="FF0000"/>
          <w:sz w:val="24"/>
          <w:szCs w:val="24"/>
          <w:lang w:eastAsia="en-US"/>
        </w:rPr>
        <w:lastRenderedPageBreak/>
        <w:t>Residential Visits</w:t>
      </w:r>
    </w:p>
    <w:p w:rsidR="009853EE" w:rsidRDefault="009853EE"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The academy will make a charge to cover the costs of board and lodging on residential visits. The charges will not exceed the costs. If parents are experiencing financial difficulty they are invited to speak in confidence to the Principal or a member of the Senior Leadership Team. </w:t>
      </w:r>
    </w:p>
    <w:p w:rsidR="0082003A" w:rsidRPr="000E693E" w:rsidRDefault="0082003A"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9853EE" w:rsidRPr="0082003A" w:rsidRDefault="009853EE" w:rsidP="000E693E">
      <w:pPr>
        <w:autoSpaceDE w:val="0"/>
        <w:autoSpaceDN w:val="0"/>
        <w:adjustRightInd w:val="0"/>
        <w:spacing w:after="0" w:line="240" w:lineRule="auto"/>
        <w:ind w:left="-709"/>
        <w:rPr>
          <w:rFonts w:ascii="VAG Rounded Std Light" w:eastAsiaTheme="minorHAnsi" w:hAnsi="VAG Rounded Std Light" w:cs="Calibri"/>
          <w:b/>
          <w:color w:val="FF0000"/>
          <w:sz w:val="24"/>
          <w:szCs w:val="24"/>
          <w:lang w:eastAsia="en-US"/>
        </w:rPr>
      </w:pPr>
      <w:r w:rsidRPr="0082003A">
        <w:rPr>
          <w:rFonts w:ascii="VAG Rounded Std Light" w:eastAsiaTheme="minorHAnsi" w:hAnsi="VAG Rounded Std Light" w:cs="Calibri"/>
          <w:b/>
          <w:color w:val="FF0000"/>
          <w:sz w:val="24"/>
          <w:szCs w:val="24"/>
          <w:lang w:eastAsia="en-US"/>
        </w:rPr>
        <w:t>Music Tuition</w:t>
      </w:r>
    </w:p>
    <w:p w:rsidR="009853EE" w:rsidRPr="000E693E" w:rsidRDefault="009853EE"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All children study music as part of the curriculum. We do not charge for this. </w:t>
      </w:r>
    </w:p>
    <w:p w:rsidR="009853EE" w:rsidRPr="000E693E" w:rsidRDefault="009853EE"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Parents and Carers have the option to hire </w:t>
      </w:r>
      <w:r w:rsidR="00514006" w:rsidRPr="000E693E">
        <w:rPr>
          <w:rFonts w:ascii="VAG Rounded Std Light" w:eastAsiaTheme="minorHAnsi" w:hAnsi="VAG Rounded Std Light" w:cs="Calibri"/>
          <w:sz w:val="24"/>
          <w:szCs w:val="24"/>
          <w:lang w:eastAsia="en-US"/>
        </w:rPr>
        <w:t xml:space="preserve">an instrument. There is a charge for this. </w:t>
      </w:r>
    </w:p>
    <w:p w:rsidR="009853EE" w:rsidRPr="000E693E" w:rsidRDefault="009853EE"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514006" w:rsidRPr="000E693E" w:rsidRDefault="00514006" w:rsidP="000E693E">
      <w:pPr>
        <w:autoSpaceDE w:val="0"/>
        <w:autoSpaceDN w:val="0"/>
        <w:adjustRightInd w:val="0"/>
        <w:spacing w:after="0" w:line="240" w:lineRule="auto"/>
        <w:ind w:left="-709"/>
        <w:rPr>
          <w:rFonts w:ascii="VAG Rounded Std Light" w:eastAsiaTheme="minorHAnsi" w:hAnsi="VAG Rounded Std Light" w:cs="Calibri"/>
          <w:b/>
          <w:color w:val="FF0000"/>
          <w:sz w:val="24"/>
          <w:szCs w:val="24"/>
          <w:lang w:eastAsia="en-US"/>
        </w:rPr>
      </w:pPr>
      <w:r w:rsidRPr="000E693E">
        <w:rPr>
          <w:rFonts w:ascii="VAG Rounded Std Light" w:eastAsiaTheme="minorHAnsi" w:hAnsi="VAG Rounded Std Light" w:cs="Calibri"/>
          <w:b/>
          <w:color w:val="FF0000"/>
          <w:sz w:val="24"/>
          <w:szCs w:val="24"/>
          <w:lang w:eastAsia="en-US"/>
        </w:rPr>
        <w:t>Voluntary Contributions</w:t>
      </w:r>
    </w:p>
    <w:p w:rsidR="00514006"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theme="minorBidi"/>
          <w:sz w:val="24"/>
          <w:szCs w:val="24"/>
          <w:lang w:eastAsia="en-US"/>
        </w:rPr>
        <w:t xml:space="preserve">Parents may be asked to make a voluntary contribution towards </w:t>
      </w:r>
      <w:r w:rsidR="00525A7E" w:rsidRPr="000E693E">
        <w:rPr>
          <w:rFonts w:ascii="VAG Rounded Std Light" w:eastAsiaTheme="minorHAnsi" w:hAnsi="VAG Rounded Std Light" w:cstheme="minorBidi"/>
          <w:sz w:val="24"/>
          <w:szCs w:val="24"/>
          <w:lang w:eastAsia="en-US"/>
        </w:rPr>
        <w:t xml:space="preserve">activities </w:t>
      </w:r>
      <w:r w:rsidR="00514006" w:rsidRPr="000E693E">
        <w:rPr>
          <w:rFonts w:ascii="VAG Rounded Std Light" w:eastAsiaTheme="minorHAnsi" w:hAnsi="VAG Rounded Std Light" w:cstheme="minorBidi"/>
          <w:sz w:val="24"/>
          <w:szCs w:val="24"/>
          <w:lang w:eastAsia="en-US"/>
        </w:rPr>
        <w:t xml:space="preserve">during school hours which would not be otherwise possible. Some activities </w:t>
      </w:r>
      <w:r w:rsidR="00514006" w:rsidRPr="000E693E">
        <w:rPr>
          <w:rFonts w:ascii="VAG Rounded Std Light" w:eastAsiaTheme="minorHAnsi" w:hAnsi="VAG Rounded Std Light" w:cs="Calibri"/>
          <w:sz w:val="24"/>
          <w:szCs w:val="24"/>
          <w:lang w:eastAsia="en-US"/>
        </w:rPr>
        <w:t>for which we may ask parents or carers to make a voluntary contribution include:</w:t>
      </w:r>
    </w:p>
    <w:p w:rsidR="00514006" w:rsidRPr="000E693E" w:rsidRDefault="00514006" w:rsidP="0082003A">
      <w:pPr>
        <w:pStyle w:val="ListParagraph"/>
        <w:numPr>
          <w:ilvl w:val="0"/>
          <w:numId w:val="33"/>
        </w:numPr>
        <w:autoSpaceDE w:val="0"/>
        <w:autoSpaceDN w:val="0"/>
        <w:adjustRightInd w:val="0"/>
        <w:spacing w:after="0" w:line="240" w:lineRule="auto"/>
        <w:ind w:left="-709" w:firstLine="425"/>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Sporting activities or trips;</w:t>
      </w:r>
    </w:p>
    <w:p w:rsidR="00514006" w:rsidRPr="000E693E" w:rsidRDefault="00514006" w:rsidP="0082003A">
      <w:pPr>
        <w:pStyle w:val="ListParagraph"/>
        <w:numPr>
          <w:ilvl w:val="0"/>
          <w:numId w:val="33"/>
        </w:numPr>
        <w:autoSpaceDE w:val="0"/>
        <w:autoSpaceDN w:val="0"/>
        <w:adjustRightInd w:val="0"/>
        <w:spacing w:after="0" w:line="240" w:lineRule="auto"/>
        <w:ind w:left="-709" w:firstLine="425"/>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School visits;</w:t>
      </w:r>
    </w:p>
    <w:p w:rsidR="00C75140" w:rsidRDefault="00514006" w:rsidP="0082003A">
      <w:pPr>
        <w:pStyle w:val="ListParagraph"/>
        <w:numPr>
          <w:ilvl w:val="0"/>
          <w:numId w:val="33"/>
        </w:numPr>
        <w:autoSpaceDE w:val="0"/>
        <w:autoSpaceDN w:val="0"/>
        <w:adjustRightInd w:val="0"/>
        <w:spacing w:after="0" w:line="240" w:lineRule="auto"/>
        <w:ind w:left="-709" w:firstLine="425"/>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Visits </w:t>
      </w:r>
      <w:r w:rsidR="00525A7E" w:rsidRPr="000E693E">
        <w:rPr>
          <w:rFonts w:ascii="VAG Rounded Std Light" w:eastAsiaTheme="minorHAnsi" w:hAnsi="VAG Rounded Std Light" w:cstheme="minorBidi"/>
          <w:sz w:val="24"/>
          <w:szCs w:val="24"/>
          <w:lang w:eastAsia="en-US"/>
        </w:rPr>
        <w:t>provided by external professionals to enhance our children’</w:t>
      </w:r>
      <w:r w:rsidR="00525A7E" w:rsidRPr="000E693E">
        <w:rPr>
          <w:rFonts w:ascii="VAG Rounded Std Light" w:eastAsiaTheme="minorHAnsi" w:hAnsi="VAG Rounded Std Light" w:cs="Calibri"/>
          <w:sz w:val="24"/>
          <w:szCs w:val="24"/>
          <w:lang w:eastAsia="en-US"/>
        </w:rPr>
        <w:t>s learning journey.</w:t>
      </w:r>
    </w:p>
    <w:p w:rsidR="0082003A" w:rsidRPr="000E693E" w:rsidRDefault="0082003A" w:rsidP="0082003A">
      <w:pPr>
        <w:pStyle w:val="ListParagraph"/>
        <w:autoSpaceDE w:val="0"/>
        <w:autoSpaceDN w:val="0"/>
        <w:adjustRightInd w:val="0"/>
        <w:spacing w:after="0" w:line="240" w:lineRule="auto"/>
        <w:ind w:left="-284"/>
        <w:rPr>
          <w:rFonts w:ascii="VAG Rounded Std Light" w:eastAsiaTheme="minorHAnsi" w:hAnsi="VAG Rounded Std Light" w:cs="Calibri"/>
          <w:sz w:val="24"/>
          <w:szCs w:val="24"/>
          <w:lang w:eastAsia="en-US"/>
        </w:rPr>
      </w:pPr>
    </w:p>
    <w:p w:rsidR="00514006" w:rsidRPr="000E693E" w:rsidRDefault="00514006" w:rsidP="000E693E">
      <w:pPr>
        <w:pStyle w:val="ListParagraph"/>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There is no obligation for parents or carers to make any contribution and no child will be excluded from an activity if their parents are unable to contribute. If the academy is unable to raise sufficient funds for an activity or visit, unfortunately this may be cancelled. </w:t>
      </w:r>
    </w:p>
    <w:p w:rsidR="00514006" w:rsidRPr="000E693E" w:rsidRDefault="00514006" w:rsidP="000E693E">
      <w:pPr>
        <w:pStyle w:val="ListParagraph"/>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514006" w:rsidRPr="0082003A" w:rsidRDefault="00514006" w:rsidP="000E693E">
      <w:pPr>
        <w:pStyle w:val="ListParagraph"/>
        <w:autoSpaceDE w:val="0"/>
        <w:autoSpaceDN w:val="0"/>
        <w:adjustRightInd w:val="0"/>
        <w:spacing w:after="0" w:line="240" w:lineRule="auto"/>
        <w:ind w:left="-709"/>
        <w:rPr>
          <w:rFonts w:ascii="VAG Rounded Std Light" w:eastAsiaTheme="minorHAnsi" w:hAnsi="VAG Rounded Std Light" w:cs="Calibri"/>
          <w:b/>
          <w:color w:val="FF0000"/>
          <w:sz w:val="24"/>
          <w:szCs w:val="24"/>
          <w:lang w:eastAsia="en-US"/>
        </w:rPr>
      </w:pPr>
      <w:r w:rsidRPr="0082003A">
        <w:rPr>
          <w:rFonts w:ascii="VAG Rounded Std Light" w:eastAsiaTheme="minorHAnsi" w:hAnsi="VAG Rounded Std Light" w:cs="Calibri"/>
          <w:b/>
          <w:color w:val="FF0000"/>
          <w:sz w:val="24"/>
          <w:szCs w:val="24"/>
          <w:lang w:eastAsia="en-US"/>
        </w:rPr>
        <w:t>Lettings Charges.</w:t>
      </w:r>
    </w:p>
    <w:p w:rsidR="00514006" w:rsidRPr="000E693E" w:rsidRDefault="00514006" w:rsidP="000E693E">
      <w:pPr>
        <w:pStyle w:val="ListParagraph"/>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Our Office Manager ensures that charges made in regard to lettings are received on a timely basis. </w:t>
      </w:r>
    </w:p>
    <w:p w:rsidR="00514006" w:rsidRPr="000E693E" w:rsidRDefault="00514006" w:rsidP="000E693E">
      <w:pPr>
        <w:pStyle w:val="ListParagraph"/>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0E693E" w:rsidRPr="0082003A" w:rsidRDefault="005D19B5" w:rsidP="000E693E">
      <w:pPr>
        <w:pStyle w:val="ListParagraph"/>
        <w:autoSpaceDE w:val="0"/>
        <w:autoSpaceDN w:val="0"/>
        <w:adjustRightInd w:val="0"/>
        <w:spacing w:after="0" w:line="240" w:lineRule="auto"/>
        <w:ind w:left="-709"/>
        <w:rPr>
          <w:rFonts w:ascii="VAG Rounded Std Light" w:eastAsiaTheme="minorHAnsi" w:hAnsi="VAG Rounded Std Light" w:cs="Calibri"/>
          <w:b/>
          <w:color w:val="FF0000"/>
          <w:sz w:val="24"/>
          <w:szCs w:val="24"/>
          <w:lang w:eastAsia="en-US"/>
        </w:rPr>
      </w:pPr>
      <w:r w:rsidRPr="0082003A">
        <w:rPr>
          <w:rFonts w:ascii="VAG Rounded Std Light" w:eastAsiaTheme="minorHAnsi" w:hAnsi="VAG Rounded Std Light" w:cs="Calibri"/>
          <w:b/>
          <w:color w:val="FF0000"/>
          <w:sz w:val="24"/>
          <w:szCs w:val="24"/>
          <w:lang w:eastAsia="en-US"/>
        </w:rPr>
        <w:t>Remissions</w:t>
      </w:r>
    </w:p>
    <w:p w:rsidR="005D19B5" w:rsidRPr="000E693E" w:rsidRDefault="005D19B5" w:rsidP="000E693E">
      <w:pPr>
        <w:pStyle w:val="ListParagraph"/>
        <w:autoSpaceDE w:val="0"/>
        <w:autoSpaceDN w:val="0"/>
        <w:adjustRightInd w:val="0"/>
        <w:spacing w:after="0" w:line="240" w:lineRule="auto"/>
        <w:ind w:left="-709"/>
        <w:rPr>
          <w:rFonts w:ascii="VAG Rounded Std Light" w:eastAsiaTheme="minorHAnsi" w:hAnsi="VAG Rounded Std Light" w:cs="Calibri"/>
          <w:color w:val="FF0000"/>
          <w:sz w:val="24"/>
          <w:szCs w:val="24"/>
          <w:lang w:eastAsia="en-US"/>
        </w:rPr>
      </w:pPr>
      <w:r w:rsidRPr="000E693E">
        <w:rPr>
          <w:rFonts w:ascii="VAG Rounded Std Light" w:eastAsiaTheme="minorHAnsi" w:hAnsi="VAG Rounded Std Light" w:cs="Calibri"/>
          <w:sz w:val="24"/>
          <w:szCs w:val="24"/>
          <w:lang w:eastAsia="en-US"/>
        </w:rPr>
        <w:t xml:space="preserve">In some circumstances the academy may not charge for items set out in this policy. This is at the discretion of the Governing Body and would depend on the activity in question. </w:t>
      </w:r>
    </w:p>
    <w:p w:rsidR="000E693E" w:rsidRPr="000E693E" w:rsidRDefault="000E693E"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In order to remove financial barriers from disadvantaged pupils, the governing body has agreed that some activities and visits where charges can legally be made will be offered at no charge or a reduced charge to parents/carers in particular circumstances. Pupils in receipt of Free School Meals are exempt from charges. </w:t>
      </w:r>
    </w:p>
    <w:p w:rsidR="000E693E" w:rsidRPr="000E693E" w:rsidRDefault="000E693E" w:rsidP="000E693E">
      <w:pPr>
        <w:autoSpaceDE w:val="0"/>
        <w:autoSpaceDN w:val="0"/>
        <w:adjustRightInd w:val="0"/>
        <w:spacing w:after="0" w:line="240" w:lineRule="auto"/>
        <w:ind w:left="-709"/>
        <w:rPr>
          <w:rFonts w:ascii="VAG Rounded Std Light" w:eastAsiaTheme="minorHAnsi" w:hAnsi="VAG Rounded Std Light" w:cs="Calibri"/>
          <w:b/>
          <w:bCs/>
          <w:sz w:val="24"/>
          <w:szCs w:val="24"/>
          <w:lang w:eastAsia="en-US"/>
        </w:rPr>
      </w:pPr>
    </w:p>
    <w:p w:rsidR="000E693E" w:rsidRPr="000E693E" w:rsidRDefault="000E693E" w:rsidP="000E693E">
      <w:pPr>
        <w:autoSpaceDE w:val="0"/>
        <w:autoSpaceDN w:val="0"/>
        <w:adjustRightInd w:val="0"/>
        <w:spacing w:after="0" w:line="240" w:lineRule="auto"/>
        <w:ind w:left="-709"/>
        <w:rPr>
          <w:rFonts w:ascii="VAG Rounded Std Light" w:eastAsiaTheme="minorHAnsi" w:hAnsi="VAG Rounded Std Light" w:cs="Calibri"/>
          <w:color w:val="FF0000"/>
          <w:sz w:val="24"/>
          <w:szCs w:val="24"/>
          <w:lang w:eastAsia="en-US"/>
        </w:rPr>
      </w:pPr>
      <w:r w:rsidRPr="000E693E">
        <w:rPr>
          <w:rFonts w:ascii="VAG Rounded Std Light" w:eastAsiaTheme="minorHAnsi" w:hAnsi="VAG Rounded Std Light" w:cs="Calibri"/>
          <w:b/>
          <w:bCs/>
          <w:color w:val="FF0000"/>
          <w:sz w:val="24"/>
          <w:szCs w:val="24"/>
          <w:lang w:eastAsia="en-US"/>
        </w:rPr>
        <w:t xml:space="preserve">Arrangements for monitoring and evaluation </w:t>
      </w:r>
    </w:p>
    <w:p w:rsidR="005D19B5" w:rsidRPr="0082003A" w:rsidRDefault="005D19B5" w:rsidP="0082003A">
      <w:pPr>
        <w:autoSpaceDE w:val="0"/>
        <w:autoSpaceDN w:val="0"/>
        <w:adjustRightInd w:val="0"/>
        <w:spacing w:after="0" w:line="240" w:lineRule="auto"/>
        <w:ind w:hanging="709"/>
        <w:rPr>
          <w:rFonts w:ascii="VAG Rounded Std Light" w:eastAsiaTheme="minorHAnsi" w:hAnsi="VAG Rounded Std Light" w:cs="Calibri"/>
          <w:sz w:val="24"/>
          <w:szCs w:val="24"/>
          <w:lang w:eastAsia="en-US"/>
        </w:rPr>
      </w:pPr>
      <w:r w:rsidRPr="0082003A">
        <w:rPr>
          <w:rFonts w:ascii="VAG Rounded Std Light" w:eastAsiaTheme="minorHAnsi" w:hAnsi="VAG Rounded Std Light" w:cs="Calibri"/>
          <w:sz w:val="24"/>
          <w:szCs w:val="24"/>
          <w:lang w:eastAsia="en-US"/>
        </w:rPr>
        <w:t xml:space="preserve">This policy will be reviewed by Mrs G Frost annually and will be approved by the Governing Body. </w:t>
      </w:r>
    </w:p>
    <w:p w:rsidR="005D19B5" w:rsidRPr="000E693E" w:rsidRDefault="005D19B5" w:rsidP="000E693E">
      <w:pPr>
        <w:pStyle w:val="ListParagraph"/>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5D19B5" w:rsidRPr="000E693E" w:rsidRDefault="005D19B5" w:rsidP="000E693E">
      <w:pPr>
        <w:pStyle w:val="ListParagraph"/>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Date of policy:</w:t>
      </w:r>
      <w:bookmarkStart w:id="0" w:name="_GoBack"/>
      <w:bookmarkEnd w:id="0"/>
      <w:r w:rsidRPr="000E693E">
        <w:rPr>
          <w:rFonts w:ascii="VAG Rounded Std Light" w:eastAsiaTheme="minorHAnsi" w:hAnsi="VAG Rounded Std Light" w:cs="Calibri"/>
          <w:sz w:val="24"/>
          <w:szCs w:val="24"/>
          <w:lang w:eastAsia="en-US"/>
        </w:rPr>
        <w:t xml:space="preserve"> </w:t>
      </w:r>
      <w:r w:rsidR="003E50AA" w:rsidRPr="000E693E">
        <w:rPr>
          <w:rFonts w:ascii="VAG Rounded Std Light" w:eastAsiaTheme="minorHAnsi" w:hAnsi="VAG Rounded Std Light" w:cs="Calibri"/>
          <w:sz w:val="24"/>
          <w:szCs w:val="24"/>
          <w:lang w:eastAsia="en-US"/>
        </w:rPr>
        <w:t>November 2018</w:t>
      </w:r>
    </w:p>
    <w:p w:rsidR="005D19B5" w:rsidRPr="000E693E" w:rsidRDefault="005D19B5" w:rsidP="000E693E">
      <w:pPr>
        <w:pStyle w:val="ListParagraph"/>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Review Date: </w:t>
      </w:r>
      <w:r w:rsidR="003E50AA">
        <w:rPr>
          <w:rFonts w:ascii="VAG Rounded Std Light" w:eastAsiaTheme="minorHAnsi" w:hAnsi="VAG Rounded Std Light" w:cs="Calibri"/>
          <w:sz w:val="24"/>
          <w:szCs w:val="24"/>
          <w:lang w:eastAsia="en-US"/>
        </w:rPr>
        <w:t>November 2019</w:t>
      </w: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b/>
          <w:bCs/>
          <w:sz w:val="24"/>
          <w:szCs w:val="24"/>
          <w:lang w:eastAsia="en-US"/>
        </w:rPr>
      </w:pP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r w:rsidRPr="000E693E">
        <w:rPr>
          <w:rFonts w:ascii="VAG Rounded Std Light" w:eastAsiaTheme="minorHAnsi" w:hAnsi="VAG Rounded Std Light" w:cs="Calibri"/>
          <w:sz w:val="24"/>
          <w:szCs w:val="24"/>
          <w:lang w:eastAsia="en-US"/>
        </w:rPr>
        <w:t xml:space="preserve"> </w:t>
      </w: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b/>
          <w:bCs/>
          <w:sz w:val="24"/>
          <w:szCs w:val="24"/>
          <w:lang w:eastAsia="en-US"/>
        </w:rPr>
      </w:pP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sz w:val="24"/>
          <w:szCs w:val="24"/>
          <w:lang w:eastAsia="en-US"/>
        </w:rPr>
      </w:pPr>
    </w:p>
    <w:p w:rsidR="00C75140" w:rsidRPr="000E693E" w:rsidRDefault="00C75140" w:rsidP="000E693E">
      <w:pPr>
        <w:autoSpaceDE w:val="0"/>
        <w:autoSpaceDN w:val="0"/>
        <w:adjustRightInd w:val="0"/>
        <w:spacing w:after="0" w:line="240" w:lineRule="auto"/>
        <w:ind w:left="-709"/>
        <w:rPr>
          <w:rFonts w:ascii="VAG Rounded Std Light" w:eastAsiaTheme="minorHAnsi" w:hAnsi="VAG Rounded Std Light" w:cs="Calibri"/>
          <w:b/>
          <w:color w:val="000000"/>
          <w:sz w:val="24"/>
          <w:szCs w:val="24"/>
          <w:u w:val="single"/>
          <w:lang w:eastAsia="en-US"/>
        </w:rPr>
      </w:pPr>
    </w:p>
    <w:p w:rsidR="00C75140" w:rsidRPr="000E693E" w:rsidRDefault="00C75140" w:rsidP="000E693E">
      <w:pPr>
        <w:ind w:left="-709"/>
        <w:rPr>
          <w:rFonts w:ascii="VAG Rounded Std Light" w:hAnsi="VAG Rounded Std Light"/>
          <w:sz w:val="24"/>
          <w:szCs w:val="24"/>
        </w:rPr>
      </w:pPr>
    </w:p>
    <w:sectPr w:rsidR="00C75140" w:rsidRPr="000E693E" w:rsidSect="000E693E">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ring Boring">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AGRounded BT">
    <w:panose1 w:val="020F07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81"/>
    <w:multiLevelType w:val="singleLevel"/>
    <w:tmpl w:val="A59265A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726718A"/>
    <w:multiLevelType w:val="hybridMultilevel"/>
    <w:tmpl w:val="1E12FF6A"/>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17764575"/>
    <w:multiLevelType w:val="hybridMultilevel"/>
    <w:tmpl w:val="949EF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8A48D6"/>
    <w:multiLevelType w:val="hybridMultilevel"/>
    <w:tmpl w:val="2110E86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1BBA6938"/>
    <w:multiLevelType w:val="multilevel"/>
    <w:tmpl w:val="73D66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730E8"/>
    <w:multiLevelType w:val="hybridMultilevel"/>
    <w:tmpl w:val="477E4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22354B"/>
    <w:multiLevelType w:val="hybridMultilevel"/>
    <w:tmpl w:val="DC08A6EA"/>
    <w:lvl w:ilvl="0" w:tplc="0922CBD2">
      <w:numFmt w:val="bullet"/>
      <w:lvlText w:val="•"/>
      <w:lvlJc w:val="left"/>
      <w:pPr>
        <w:ind w:left="1080" w:hanging="360"/>
      </w:pPr>
      <w:rPr>
        <w:rFonts w:ascii="VAG Rounded Std Light" w:eastAsiaTheme="minorHAnsi" w:hAnsi="VAG Rounded Std Ligh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5E7900"/>
    <w:multiLevelType w:val="multilevel"/>
    <w:tmpl w:val="A944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C04FE"/>
    <w:multiLevelType w:val="multilevel"/>
    <w:tmpl w:val="5520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80BC0"/>
    <w:multiLevelType w:val="multilevel"/>
    <w:tmpl w:val="E166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76423"/>
    <w:multiLevelType w:val="multilevel"/>
    <w:tmpl w:val="ACB0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75198"/>
    <w:multiLevelType w:val="hybridMultilevel"/>
    <w:tmpl w:val="0270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082418"/>
    <w:multiLevelType w:val="multilevel"/>
    <w:tmpl w:val="B2586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D112DE"/>
    <w:multiLevelType w:val="multilevel"/>
    <w:tmpl w:val="AEC2F7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CB724B1"/>
    <w:multiLevelType w:val="multilevel"/>
    <w:tmpl w:val="84425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E3AAD"/>
    <w:multiLevelType w:val="hybridMultilevel"/>
    <w:tmpl w:val="13E4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A46A19"/>
    <w:multiLevelType w:val="hybridMultilevel"/>
    <w:tmpl w:val="3228894C"/>
    <w:lvl w:ilvl="0" w:tplc="04090001">
      <w:start w:val="1"/>
      <w:numFmt w:val="bullet"/>
      <w:lvlText w:val=""/>
      <w:lvlJc w:val="left"/>
      <w:pPr>
        <w:ind w:left="4287" w:hanging="360"/>
      </w:pPr>
      <w:rPr>
        <w:rFonts w:ascii="Symbol" w:hAnsi="Symbol" w:hint="default"/>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7">
    <w:nsid w:val="7949353F"/>
    <w:multiLevelType w:val="hybridMultilevel"/>
    <w:tmpl w:val="D46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90C83"/>
    <w:multiLevelType w:val="hybridMultilevel"/>
    <w:tmpl w:val="3C2C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CE2E1E"/>
    <w:multiLevelType w:val="hybridMultilevel"/>
    <w:tmpl w:val="DC56873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nsid w:val="7A741226"/>
    <w:multiLevelType w:val="multilevel"/>
    <w:tmpl w:val="FBF2F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9"/>
  </w:num>
  <w:num w:numId="14">
    <w:abstractNumId w:val="0"/>
  </w:num>
  <w:num w:numId="15">
    <w:abstractNumId w:val="4"/>
  </w:num>
  <w:num w:numId="16">
    <w:abstractNumId w:val="5"/>
  </w:num>
  <w:num w:numId="17">
    <w:abstractNumId w:val="9"/>
  </w:num>
  <w:num w:numId="18">
    <w:abstractNumId w:val="7"/>
  </w:num>
  <w:num w:numId="19">
    <w:abstractNumId w:val="14"/>
  </w:num>
  <w:num w:numId="20">
    <w:abstractNumId w:val="3"/>
  </w:num>
  <w:num w:numId="21">
    <w:abstractNumId w:val="10"/>
  </w:num>
  <w:num w:numId="22">
    <w:abstractNumId w:val="12"/>
  </w:num>
  <w:num w:numId="23">
    <w:abstractNumId w:val="8"/>
  </w:num>
  <w:num w:numId="24">
    <w:abstractNumId w:val="20"/>
  </w:num>
  <w:num w:numId="25">
    <w:abstractNumId w:val="1"/>
  </w:num>
  <w:num w:numId="26">
    <w:abstractNumId w:val="15"/>
  </w:num>
  <w:num w:numId="27">
    <w:abstractNumId w:val="13"/>
  </w:num>
  <w:num w:numId="28">
    <w:abstractNumId w:val="18"/>
  </w:num>
  <w:num w:numId="29">
    <w:abstractNumId w:val="11"/>
  </w:num>
  <w:num w:numId="30">
    <w:abstractNumId w:val="0"/>
  </w:num>
  <w:num w:numId="31">
    <w:abstractNumId w:val="0"/>
  </w:num>
  <w:num w:numId="32">
    <w:abstractNumId w:val="16"/>
  </w:num>
  <w:num w:numId="33">
    <w:abstractNumId w:val="17"/>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84"/>
    <w:rsid w:val="000039F8"/>
    <w:rsid w:val="0001630C"/>
    <w:rsid w:val="00052041"/>
    <w:rsid w:val="000879D1"/>
    <w:rsid w:val="000E2933"/>
    <w:rsid w:val="000E693E"/>
    <w:rsid w:val="00120AEB"/>
    <w:rsid w:val="00136310"/>
    <w:rsid w:val="00145785"/>
    <w:rsid w:val="001676B5"/>
    <w:rsid w:val="001B17F8"/>
    <w:rsid w:val="001F65F5"/>
    <w:rsid w:val="0024091E"/>
    <w:rsid w:val="00270446"/>
    <w:rsid w:val="002B2A1A"/>
    <w:rsid w:val="002C5D87"/>
    <w:rsid w:val="0032278E"/>
    <w:rsid w:val="003343DA"/>
    <w:rsid w:val="00337823"/>
    <w:rsid w:val="00381AF5"/>
    <w:rsid w:val="003E50AA"/>
    <w:rsid w:val="00400276"/>
    <w:rsid w:val="00405184"/>
    <w:rsid w:val="0041093F"/>
    <w:rsid w:val="00413BEC"/>
    <w:rsid w:val="00430898"/>
    <w:rsid w:val="004467AB"/>
    <w:rsid w:val="00451DCC"/>
    <w:rsid w:val="004761A1"/>
    <w:rsid w:val="00482E69"/>
    <w:rsid w:val="00487AD5"/>
    <w:rsid w:val="0049304E"/>
    <w:rsid w:val="004C567E"/>
    <w:rsid w:val="004D0C49"/>
    <w:rsid w:val="004D4284"/>
    <w:rsid w:val="005031A2"/>
    <w:rsid w:val="005031E4"/>
    <w:rsid w:val="00511984"/>
    <w:rsid w:val="00514006"/>
    <w:rsid w:val="00525A7E"/>
    <w:rsid w:val="005D19B5"/>
    <w:rsid w:val="005F5D0E"/>
    <w:rsid w:val="0062392F"/>
    <w:rsid w:val="00637AF4"/>
    <w:rsid w:val="006D4D97"/>
    <w:rsid w:val="006D77EB"/>
    <w:rsid w:val="006E24A1"/>
    <w:rsid w:val="006F702B"/>
    <w:rsid w:val="0072585D"/>
    <w:rsid w:val="007406BC"/>
    <w:rsid w:val="00770625"/>
    <w:rsid w:val="007777CD"/>
    <w:rsid w:val="00790AE3"/>
    <w:rsid w:val="007A538E"/>
    <w:rsid w:val="007A672C"/>
    <w:rsid w:val="007B08C8"/>
    <w:rsid w:val="0082003A"/>
    <w:rsid w:val="0084036B"/>
    <w:rsid w:val="0084370B"/>
    <w:rsid w:val="00855E1E"/>
    <w:rsid w:val="008B046E"/>
    <w:rsid w:val="008C7AC9"/>
    <w:rsid w:val="008F26A3"/>
    <w:rsid w:val="008F3498"/>
    <w:rsid w:val="00913ECC"/>
    <w:rsid w:val="009224A3"/>
    <w:rsid w:val="00946329"/>
    <w:rsid w:val="00960D53"/>
    <w:rsid w:val="009853EE"/>
    <w:rsid w:val="00987CCE"/>
    <w:rsid w:val="00987D20"/>
    <w:rsid w:val="00A357DF"/>
    <w:rsid w:val="00A574CF"/>
    <w:rsid w:val="00A735AB"/>
    <w:rsid w:val="00A73DB3"/>
    <w:rsid w:val="00A84E29"/>
    <w:rsid w:val="00AA08E0"/>
    <w:rsid w:val="00AC5622"/>
    <w:rsid w:val="00AE1362"/>
    <w:rsid w:val="00B03DA2"/>
    <w:rsid w:val="00B36005"/>
    <w:rsid w:val="00B714F7"/>
    <w:rsid w:val="00BA1A3F"/>
    <w:rsid w:val="00BE34EC"/>
    <w:rsid w:val="00C121ED"/>
    <w:rsid w:val="00C245AE"/>
    <w:rsid w:val="00C267CD"/>
    <w:rsid w:val="00C51352"/>
    <w:rsid w:val="00C75140"/>
    <w:rsid w:val="00C937FC"/>
    <w:rsid w:val="00CD78A3"/>
    <w:rsid w:val="00CE2C7F"/>
    <w:rsid w:val="00CE65DE"/>
    <w:rsid w:val="00CF4A37"/>
    <w:rsid w:val="00CF6651"/>
    <w:rsid w:val="00D03C62"/>
    <w:rsid w:val="00D07488"/>
    <w:rsid w:val="00D10B95"/>
    <w:rsid w:val="00D23B35"/>
    <w:rsid w:val="00D50010"/>
    <w:rsid w:val="00D709CE"/>
    <w:rsid w:val="00D8359C"/>
    <w:rsid w:val="00E02D2D"/>
    <w:rsid w:val="00E045F1"/>
    <w:rsid w:val="00E659B2"/>
    <w:rsid w:val="00E76141"/>
    <w:rsid w:val="00E9402F"/>
    <w:rsid w:val="00EA39D9"/>
    <w:rsid w:val="00EE6A6D"/>
    <w:rsid w:val="00F2291B"/>
    <w:rsid w:val="00F52ADB"/>
    <w:rsid w:val="00F76011"/>
    <w:rsid w:val="00FB20CF"/>
    <w:rsid w:val="00FD1129"/>
    <w:rsid w:val="00FD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4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CC"/>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99"/>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2"/>
      </w:numPr>
      <w:spacing w:after="0" w:line="240" w:lineRule="auto"/>
    </w:pPr>
    <w:rPr>
      <w:rFonts w:ascii="Arial" w:hAnsi="Arial"/>
      <w:szCs w:val="24"/>
    </w:rPr>
  </w:style>
  <w:style w:type="character" w:customStyle="1" w:styleId="CharChar">
    <w:name w:val="Char Char"/>
    <w:basedOn w:val="DefaultParagraphFont"/>
    <w:uiPriority w:val="99"/>
    <w:rsid w:val="00C245AE"/>
    <w:rPr>
      <w:rFonts w:ascii="Arial" w:hAnsi="Arial" w:cs="Times New Roman"/>
      <w:sz w:val="24"/>
      <w:szCs w:val="24"/>
      <w:lang w:val="en-GB" w:eastAsia="en-GB" w:bidi="ar-SA"/>
    </w:rPr>
  </w:style>
  <w:style w:type="character" w:styleId="Hyperlink">
    <w:name w:val="Hyperlink"/>
    <w:uiPriority w:val="99"/>
    <w:unhideWhenUsed/>
    <w:qFormat/>
    <w:rsid w:val="00525A7E"/>
    <w:rPr>
      <w:rFonts w:ascii="Arial" w:hAnsi="Arial"/>
      <w:color w:val="0092C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CC"/>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99"/>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2"/>
      </w:numPr>
      <w:spacing w:after="0" w:line="240" w:lineRule="auto"/>
    </w:pPr>
    <w:rPr>
      <w:rFonts w:ascii="Arial" w:hAnsi="Arial"/>
      <w:szCs w:val="24"/>
    </w:rPr>
  </w:style>
  <w:style w:type="character" w:customStyle="1" w:styleId="CharChar">
    <w:name w:val="Char Char"/>
    <w:basedOn w:val="DefaultParagraphFont"/>
    <w:uiPriority w:val="99"/>
    <w:rsid w:val="00C245AE"/>
    <w:rPr>
      <w:rFonts w:ascii="Arial" w:hAnsi="Arial" w:cs="Times New Roman"/>
      <w:sz w:val="24"/>
      <w:szCs w:val="24"/>
      <w:lang w:val="en-GB" w:eastAsia="en-GB" w:bidi="ar-SA"/>
    </w:rPr>
  </w:style>
  <w:style w:type="character" w:styleId="Hyperlink">
    <w:name w:val="Hyperlink"/>
    <w:uiPriority w:val="99"/>
    <w:unhideWhenUsed/>
    <w:qFormat/>
    <w:rsid w:val="00525A7E"/>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5709">
      <w:marLeft w:val="0"/>
      <w:marRight w:val="0"/>
      <w:marTop w:val="0"/>
      <w:marBottom w:val="0"/>
      <w:divBdr>
        <w:top w:val="none" w:sz="0" w:space="0" w:color="auto"/>
        <w:left w:val="none" w:sz="0" w:space="0" w:color="auto"/>
        <w:bottom w:val="none" w:sz="0" w:space="0" w:color="auto"/>
        <w:right w:val="none" w:sz="0" w:space="0" w:color="auto"/>
      </w:divBdr>
      <w:divsChild>
        <w:div w:id="445925712">
          <w:marLeft w:val="0"/>
          <w:marRight w:val="0"/>
          <w:marTop w:val="0"/>
          <w:marBottom w:val="0"/>
          <w:divBdr>
            <w:top w:val="none" w:sz="0" w:space="0" w:color="auto"/>
            <w:left w:val="none" w:sz="0" w:space="0" w:color="auto"/>
            <w:bottom w:val="none" w:sz="0" w:space="0" w:color="auto"/>
            <w:right w:val="none" w:sz="0" w:space="0" w:color="auto"/>
          </w:divBdr>
          <w:divsChild>
            <w:div w:id="445925711">
              <w:marLeft w:val="0"/>
              <w:marRight w:val="0"/>
              <w:marTop w:val="0"/>
              <w:marBottom w:val="0"/>
              <w:divBdr>
                <w:top w:val="none" w:sz="0" w:space="0" w:color="auto"/>
                <w:left w:val="none" w:sz="0" w:space="0" w:color="auto"/>
                <w:bottom w:val="none" w:sz="0" w:space="0" w:color="auto"/>
                <w:right w:val="none" w:sz="0" w:space="0" w:color="auto"/>
              </w:divBdr>
              <w:divsChild>
                <w:div w:id="4459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government/publications/charging-for-school-activitie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yperlink" Target="http://www.legislation.gov.uk/ukpga/1996/56/part/VI/chapter/II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1833-77CF-45CE-97AC-A023C8CB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Jessica Preston</cp:lastModifiedBy>
  <cp:revision>2</cp:revision>
  <cp:lastPrinted>2017-11-30T08:37:00Z</cp:lastPrinted>
  <dcterms:created xsi:type="dcterms:W3CDTF">2019-02-11T11:14:00Z</dcterms:created>
  <dcterms:modified xsi:type="dcterms:W3CDTF">2019-02-11T11:14:00Z</dcterms:modified>
</cp:coreProperties>
</file>